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AC4005" w14:textId="77777777" w:rsidR="0073242C" w:rsidRPr="00FA7B74" w:rsidRDefault="0073242C" w:rsidP="0073242C">
      <w:pPr>
        <w:jc w:val="right"/>
        <w:rPr>
          <w:b/>
          <w:bCs/>
        </w:rPr>
      </w:pPr>
      <w:r>
        <w:rPr>
          <w:b/>
          <w:bCs/>
        </w:rPr>
        <w:t>Projektas</w:t>
      </w:r>
    </w:p>
    <w:p w14:paraId="6A20A9C6" w14:textId="77777777" w:rsidR="0073242C" w:rsidRPr="00FA7B74" w:rsidRDefault="0073242C" w:rsidP="0073242C">
      <w:pPr>
        <w:jc w:val="center"/>
      </w:pPr>
      <w:r w:rsidRPr="00FA7B74">
        <w:rPr>
          <w:noProof/>
          <w:lang w:eastAsia="lt-LT"/>
        </w:rPr>
        <w:drawing>
          <wp:inline distT="0" distB="0" distL="0" distR="0" wp14:anchorId="615F6AC8" wp14:editId="24907790">
            <wp:extent cx="685800" cy="68580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1E0659" w14:textId="77777777" w:rsidR="0073242C" w:rsidRPr="00FA7B74" w:rsidRDefault="0073242C" w:rsidP="0073242C">
      <w:pPr>
        <w:jc w:val="center"/>
        <w:rPr>
          <w:b/>
        </w:rPr>
      </w:pPr>
      <w:r w:rsidRPr="00FA7B74">
        <w:rPr>
          <w:b/>
        </w:rPr>
        <w:t>ANYKŠČIŲ RAJONO SAVIVALDYBĖS</w:t>
      </w:r>
    </w:p>
    <w:p w14:paraId="54E629A5" w14:textId="77777777" w:rsidR="0073242C" w:rsidRPr="00FA7B74" w:rsidRDefault="0073242C" w:rsidP="0073242C">
      <w:pPr>
        <w:jc w:val="center"/>
        <w:rPr>
          <w:b/>
        </w:rPr>
      </w:pPr>
      <w:r w:rsidRPr="00FA7B74">
        <w:rPr>
          <w:b/>
        </w:rPr>
        <w:t>TARYBA</w:t>
      </w:r>
    </w:p>
    <w:p w14:paraId="1CD88A52" w14:textId="77777777" w:rsidR="0073242C" w:rsidRPr="00FA7B74" w:rsidRDefault="0073242C" w:rsidP="0073242C">
      <w:pPr>
        <w:jc w:val="center"/>
        <w:rPr>
          <w:b/>
        </w:rPr>
      </w:pPr>
    </w:p>
    <w:p w14:paraId="3A3F1B12" w14:textId="77777777" w:rsidR="0073242C" w:rsidRPr="00FA7B74" w:rsidRDefault="0073242C" w:rsidP="0073242C">
      <w:pPr>
        <w:jc w:val="center"/>
        <w:rPr>
          <w:b/>
        </w:rPr>
      </w:pPr>
      <w:r w:rsidRPr="00FA7B74">
        <w:rPr>
          <w:b/>
        </w:rPr>
        <w:t>SPRENDIMAS</w:t>
      </w:r>
    </w:p>
    <w:p w14:paraId="21FE4C9F" w14:textId="5D115BE1" w:rsidR="0073242C" w:rsidRPr="00FA7B74" w:rsidRDefault="0073242C" w:rsidP="0073242C">
      <w:pPr>
        <w:jc w:val="center"/>
        <w:rPr>
          <w:b/>
        </w:rPr>
      </w:pPr>
      <w:r w:rsidRPr="00FA7B74">
        <w:rPr>
          <w:b/>
        </w:rPr>
        <w:t>DĖL</w:t>
      </w:r>
      <w:r>
        <w:rPr>
          <w:b/>
        </w:rPr>
        <w:t xml:space="preserve"> ANYKŠČIŲ RAJONO SAVIVALDYBĖS TARYBOS 2022 M. BALANDŽIO 28 D. SPRENDIMO NR. 1-TS-149 „DĖL</w:t>
      </w:r>
      <w:r w:rsidR="00CB44B9">
        <w:rPr>
          <w:b/>
        </w:rPr>
        <w:t xml:space="preserve"> </w:t>
      </w:r>
      <w:r w:rsidRPr="00FA7B74">
        <w:rPr>
          <w:b/>
        </w:rPr>
        <w:t xml:space="preserve">VIETINĖS RINKLIAVOS UŽ NAUDOJIMĄSI ANYKŠČIŲ RAJONO SAVIVALDYBĖS VIEŠĄJA TURIZMO IR POILSIO INFRASTRUKTŪRA LĖŠŲ </w:t>
      </w:r>
      <w:r>
        <w:rPr>
          <w:b/>
        </w:rPr>
        <w:t xml:space="preserve">NUSTATYMO </w:t>
      </w:r>
      <w:r w:rsidRPr="00FA7B74">
        <w:rPr>
          <w:b/>
        </w:rPr>
        <w:t>PANAUDOJIMO</w:t>
      </w:r>
      <w:r>
        <w:rPr>
          <w:b/>
        </w:rPr>
        <w:t>“ PAKEITIMO</w:t>
      </w:r>
    </w:p>
    <w:p w14:paraId="33CE2363" w14:textId="77777777" w:rsidR="0073242C" w:rsidRPr="00FA7B74" w:rsidRDefault="0073242C" w:rsidP="0073242C">
      <w:pPr>
        <w:jc w:val="center"/>
        <w:rPr>
          <w:b/>
        </w:rPr>
      </w:pPr>
    </w:p>
    <w:p w14:paraId="06306C94" w14:textId="208B0850" w:rsidR="0073242C" w:rsidRPr="00FA7B74" w:rsidRDefault="0073242C" w:rsidP="0073242C">
      <w:pPr>
        <w:jc w:val="center"/>
      </w:pPr>
      <w:r w:rsidRPr="00FA7B74">
        <w:t>202</w:t>
      </w:r>
      <w:r>
        <w:t>4</w:t>
      </w:r>
      <w:r w:rsidRPr="00FA7B74">
        <w:t xml:space="preserve"> m. </w:t>
      </w:r>
      <w:r>
        <w:t xml:space="preserve">gruodžio 20 </w:t>
      </w:r>
      <w:r w:rsidRPr="00FA7B74">
        <w:t>d. Nr. 1-T</w:t>
      </w:r>
      <w:r>
        <w:t>-</w:t>
      </w:r>
      <w:r w:rsidR="00764FF1">
        <w:t>380</w:t>
      </w:r>
    </w:p>
    <w:p w14:paraId="0AC2148E" w14:textId="77777777" w:rsidR="0073242C" w:rsidRPr="00FA7B74" w:rsidRDefault="0073242C" w:rsidP="0073242C">
      <w:pPr>
        <w:jc w:val="center"/>
      </w:pPr>
      <w:r w:rsidRPr="00FA7B74">
        <w:t>Anykščiai</w:t>
      </w:r>
    </w:p>
    <w:p w14:paraId="529B3432" w14:textId="77777777" w:rsidR="0073242C" w:rsidRPr="00FA7B74" w:rsidRDefault="0073242C" w:rsidP="0073242C"/>
    <w:p w14:paraId="357A3B4C" w14:textId="5A772775" w:rsidR="006A3DD7" w:rsidRDefault="0073242C" w:rsidP="00764FF1">
      <w:pPr>
        <w:spacing w:line="360" w:lineRule="auto"/>
        <w:ind w:firstLine="720"/>
        <w:jc w:val="both"/>
      </w:pPr>
      <w:r w:rsidRPr="00FA7B74">
        <w:t>Vadovaudamasi Lietuvos Respublikos vietos savivaldos įstatymo 6 straipsnio 2 punktu</w:t>
      </w:r>
      <w:r>
        <w:t>,</w:t>
      </w:r>
      <w:r w:rsidRPr="00FA7B74">
        <w:t xml:space="preserve"> </w:t>
      </w:r>
      <w:r>
        <w:t xml:space="preserve">15 straipsnio 4 dalimi bei </w:t>
      </w:r>
      <w:r w:rsidRPr="006D0B5E">
        <w:t>16 straipsnio 1 dalimi</w:t>
      </w:r>
      <w:r>
        <w:t xml:space="preserve">, atsižvelgdama į </w:t>
      </w:r>
      <w:r w:rsidRPr="008420EC">
        <w:t xml:space="preserve">Anykščių rajono savivaldybės tarybos 2021 m. kovo 25 d. sprendimo </w:t>
      </w:r>
      <w:bookmarkStart w:id="0" w:name="n_0"/>
      <w:r w:rsidRPr="00EF55AA">
        <w:t xml:space="preserve">Nr. 1-TS-63 </w:t>
      </w:r>
      <w:bookmarkEnd w:id="0"/>
      <w:r w:rsidRPr="008420EC">
        <w:t>„Dėl vietinės rinkliavos už naudojimąsi Anykščių rajono savivaldybės viešąja turizmo ir poilsio infrastruktūr</w:t>
      </w:r>
      <w:r>
        <w:t>a</w:t>
      </w:r>
      <w:r w:rsidRPr="008420EC">
        <w:t xml:space="preserve"> nustatymo“ 30 punkt</w:t>
      </w:r>
      <w:r>
        <w:t>ą</w:t>
      </w:r>
      <w:r w:rsidRPr="008420EC">
        <w:t xml:space="preserve"> </w:t>
      </w:r>
      <w:r w:rsidRPr="00FA4EC4">
        <w:t xml:space="preserve">bei į </w:t>
      </w:r>
      <w:r w:rsidRPr="00FA4EC4">
        <w:rPr>
          <w:bCs/>
        </w:rPr>
        <w:t>Anykščių rajono savivaldybės turizmo komisijos, sudarytos Anykščių rajono savivaldybės tarybos 2024 m. kovo 1 d</w:t>
      </w:r>
      <w:r w:rsidR="00DB237B">
        <w:rPr>
          <w:bCs/>
        </w:rPr>
        <w:t>.</w:t>
      </w:r>
      <w:r w:rsidR="007E3517">
        <w:rPr>
          <w:bCs/>
        </w:rPr>
        <w:t xml:space="preserve"> </w:t>
      </w:r>
      <w:r w:rsidRPr="00FA4EC4">
        <w:rPr>
          <w:bCs/>
        </w:rPr>
        <w:t xml:space="preserve">sprendimu </w:t>
      </w:r>
      <w:bookmarkStart w:id="1" w:name="n_1"/>
      <w:r w:rsidRPr="00FA4EC4">
        <w:rPr>
          <w:bCs/>
        </w:rPr>
        <w:t xml:space="preserve">Nr. 1-TS-56 </w:t>
      </w:r>
      <w:bookmarkEnd w:id="1"/>
      <w:r w:rsidRPr="00FA4EC4">
        <w:rPr>
          <w:bCs/>
        </w:rPr>
        <w:t>„Dėl Anykščių rajono savivaldybės turizmo komisijos sudarymo“, siūlymus (</w:t>
      </w:r>
      <w:bookmarkStart w:id="2" w:name="_Hlk184649303"/>
      <w:r w:rsidRPr="00C27D9F">
        <w:rPr>
          <w:shd w:val="clear" w:color="auto" w:fill="FFFFFF"/>
        </w:rPr>
        <w:t xml:space="preserve">2024 gruodžio </w:t>
      </w:r>
      <w:r w:rsidR="00C27D9F" w:rsidRPr="00C27D9F">
        <w:rPr>
          <w:shd w:val="clear" w:color="auto" w:fill="FFFFFF"/>
        </w:rPr>
        <w:t xml:space="preserve">9 </w:t>
      </w:r>
      <w:r w:rsidRPr="00C27D9F">
        <w:rPr>
          <w:shd w:val="clear" w:color="auto" w:fill="FFFFFF"/>
        </w:rPr>
        <w:t>d. protokolas Nr. 1-VL-</w:t>
      </w:r>
      <w:r w:rsidR="00C27D9F" w:rsidRPr="00C27D9F">
        <w:rPr>
          <w:shd w:val="clear" w:color="auto" w:fill="FFFFFF"/>
        </w:rPr>
        <w:t>237</w:t>
      </w:r>
      <w:bookmarkEnd w:id="2"/>
      <w:r w:rsidRPr="00A134C3">
        <w:rPr>
          <w:shd w:val="clear" w:color="auto" w:fill="FFFFFF"/>
        </w:rPr>
        <w:t>)</w:t>
      </w:r>
      <w:r w:rsidRPr="00A134C3">
        <w:t xml:space="preserve"> </w:t>
      </w:r>
      <w:r w:rsidRPr="00FA4EC4">
        <w:t>Anykščių rajono savivaldybės taryba</w:t>
      </w:r>
      <w:r w:rsidR="008A19C5">
        <w:t xml:space="preserve"> </w:t>
      </w:r>
      <w:r w:rsidRPr="00FA4EC4">
        <w:t xml:space="preserve"> </w:t>
      </w:r>
      <w:r w:rsidRPr="00764FF1">
        <w:rPr>
          <w:spacing w:val="40"/>
        </w:rPr>
        <w:t>nusprendžia</w:t>
      </w:r>
      <w:r w:rsidRPr="00FA4EC4">
        <w:t>:</w:t>
      </w:r>
      <w:r w:rsidRPr="00FA7B74">
        <w:t xml:space="preserve"> </w:t>
      </w:r>
    </w:p>
    <w:p w14:paraId="22D148BB" w14:textId="5DF60E76" w:rsidR="003C243A" w:rsidRPr="00D46535" w:rsidRDefault="006A3DD7" w:rsidP="00764FF1">
      <w:pPr>
        <w:spacing w:line="360" w:lineRule="auto"/>
        <w:ind w:firstLine="720"/>
        <w:jc w:val="both"/>
      </w:pPr>
      <w:r w:rsidRPr="00D46535">
        <w:t xml:space="preserve">1. </w:t>
      </w:r>
      <w:r w:rsidR="0073242C" w:rsidRPr="00D46535">
        <w:t>Pakeisti Anykščių rajono savivaldybės tarybos 2022 balandžio 28 d. Nr. 1-TS-149 sprendim</w:t>
      </w:r>
      <w:r w:rsidR="003C243A" w:rsidRPr="00D46535">
        <w:t>ą</w:t>
      </w:r>
      <w:r w:rsidR="0073242C" w:rsidRPr="00D46535">
        <w:t xml:space="preserve"> „Dėl vietinės rinkliavos už naudojimąsi Anykščių rajono savivaldybės viešąja turizmo ir poilsio infrastruktūra nustatymo panaudojimo“</w:t>
      </w:r>
      <w:r w:rsidR="003C243A" w:rsidRPr="00D46535">
        <w:t>:</w:t>
      </w:r>
      <w:r w:rsidR="0073242C" w:rsidRPr="00D46535">
        <w:t xml:space="preserve"> </w:t>
      </w:r>
    </w:p>
    <w:p w14:paraId="18708984" w14:textId="5194585E" w:rsidR="0073242C" w:rsidRPr="00D46535" w:rsidRDefault="003C243A" w:rsidP="00764FF1">
      <w:pPr>
        <w:spacing w:line="360" w:lineRule="auto"/>
        <w:ind w:firstLine="720"/>
        <w:jc w:val="both"/>
      </w:pPr>
      <w:r w:rsidRPr="00D46535">
        <w:t>1.1. P</w:t>
      </w:r>
      <w:r w:rsidR="0073242C" w:rsidRPr="00D46535">
        <w:t>akeisti 1.1</w:t>
      </w:r>
      <w:r w:rsidR="00315F19" w:rsidRPr="00D46535">
        <w:t xml:space="preserve"> </w:t>
      </w:r>
      <w:r w:rsidR="0073242C" w:rsidRPr="00D46535">
        <w:t xml:space="preserve">papunktį ir </w:t>
      </w:r>
      <w:r w:rsidR="007D59FF" w:rsidRPr="00D46535">
        <w:t xml:space="preserve">jį </w:t>
      </w:r>
      <w:r w:rsidR="0073242C" w:rsidRPr="00D46535">
        <w:t>išdėstyti taip:</w:t>
      </w:r>
    </w:p>
    <w:p w14:paraId="30583E42" w14:textId="4A95369D" w:rsidR="0073242C" w:rsidRPr="00D46535" w:rsidRDefault="0073242C" w:rsidP="00764FF1">
      <w:pPr>
        <w:spacing w:line="360" w:lineRule="auto"/>
        <w:ind w:firstLine="720"/>
        <w:jc w:val="both"/>
      </w:pPr>
      <w:r w:rsidRPr="00D46535">
        <w:t>„1.1</w:t>
      </w:r>
      <w:r w:rsidR="007D59FF" w:rsidRPr="00D46535">
        <w:t>.</w:t>
      </w:r>
      <w:r w:rsidR="00C27D9F" w:rsidRPr="00D46535">
        <w:t xml:space="preserve"> 60 procentų skiriant turizmo infrastruktūros atnaujinimui, priežiūrai ir plėtrai</w:t>
      </w:r>
      <w:r w:rsidR="00315F19" w:rsidRPr="00D46535">
        <w:t>;</w:t>
      </w:r>
      <w:r w:rsidRPr="00D46535">
        <w:t>“</w:t>
      </w:r>
    </w:p>
    <w:p w14:paraId="44593162" w14:textId="051BA89C" w:rsidR="0073242C" w:rsidRPr="00D46535" w:rsidRDefault="00080925" w:rsidP="00764FF1">
      <w:pPr>
        <w:pStyle w:val="Sraopastraipa"/>
        <w:numPr>
          <w:ilvl w:val="1"/>
          <w:numId w:val="9"/>
        </w:numPr>
        <w:spacing w:line="360" w:lineRule="auto"/>
        <w:ind w:left="0" w:firstLine="720"/>
        <w:jc w:val="both"/>
      </w:pPr>
      <w:r w:rsidRPr="00D46535">
        <w:t xml:space="preserve"> </w:t>
      </w:r>
      <w:r w:rsidR="003C243A" w:rsidRPr="00D46535">
        <w:t>P</w:t>
      </w:r>
      <w:r w:rsidR="0073242C" w:rsidRPr="00D46535">
        <w:t>akeisti 1.2</w:t>
      </w:r>
      <w:r w:rsidR="00315F19" w:rsidRPr="00D46535">
        <w:t xml:space="preserve"> </w:t>
      </w:r>
      <w:r w:rsidR="0073242C" w:rsidRPr="00D46535">
        <w:t xml:space="preserve">papunktį ir </w:t>
      </w:r>
      <w:r w:rsidR="007D59FF" w:rsidRPr="00D46535">
        <w:t xml:space="preserve">jį </w:t>
      </w:r>
      <w:r w:rsidR="0073242C" w:rsidRPr="00D46535">
        <w:t>išdėstyti taip:</w:t>
      </w:r>
    </w:p>
    <w:p w14:paraId="2CC85A6A" w14:textId="197510F4" w:rsidR="0073242C" w:rsidRPr="00D46535" w:rsidRDefault="0073242C" w:rsidP="00764FF1">
      <w:pPr>
        <w:spacing w:line="360" w:lineRule="auto"/>
        <w:ind w:firstLine="720"/>
        <w:jc w:val="both"/>
      </w:pPr>
      <w:r w:rsidRPr="00D46535">
        <w:t>„1.2.</w:t>
      </w:r>
      <w:r w:rsidR="00F57248" w:rsidRPr="00D46535">
        <w:t xml:space="preserve"> </w:t>
      </w:r>
      <w:r w:rsidR="00C27D9F" w:rsidRPr="00D46535">
        <w:t>40 procentų lėšų skiriant turizmo veiklų ir priemonių įgyvendinimui ir plėtrai.</w:t>
      </w:r>
      <w:r w:rsidRPr="00D46535">
        <w:t>“</w:t>
      </w:r>
    </w:p>
    <w:p w14:paraId="1D4157DF" w14:textId="47924F6B" w:rsidR="0073242C" w:rsidRPr="00D46535" w:rsidRDefault="00DB237B" w:rsidP="00764FF1">
      <w:pPr>
        <w:pStyle w:val="Sraopastraipa"/>
        <w:numPr>
          <w:ilvl w:val="0"/>
          <w:numId w:val="9"/>
        </w:numPr>
        <w:spacing w:line="360" w:lineRule="auto"/>
        <w:ind w:left="0" w:firstLine="720"/>
        <w:jc w:val="both"/>
      </w:pPr>
      <w:r w:rsidRPr="00D46535">
        <w:t>Pripažinti netekusiu galios</w:t>
      </w:r>
      <w:r w:rsidR="0073242C" w:rsidRPr="00D46535">
        <w:t xml:space="preserve"> 1.3 papunktį.</w:t>
      </w:r>
    </w:p>
    <w:p w14:paraId="04BD1184" w14:textId="10625894" w:rsidR="00C90725" w:rsidRPr="00D46535" w:rsidRDefault="003C243A" w:rsidP="00764FF1">
      <w:pPr>
        <w:pStyle w:val="Sraopastraipa"/>
        <w:numPr>
          <w:ilvl w:val="0"/>
          <w:numId w:val="9"/>
        </w:numPr>
        <w:spacing w:line="360" w:lineRule="auto"/>
        <w:ind w:left="0" w:firstLine="720"/>
        <w:jc w:val="both"/>
      </w:pPr>
      <w:r w:rsidRPr="00D46535">
        <w:t>Nustatyti, kad s</w:t>
      </w:r>
      <w:r w:rsidR="00C90725" w:rsidRPr="00D46535">
        <w:t>prendimas įsigalioja nuo 2025 m. sausio 1 dienos.</w:t>
      </w:r>
    </w:p>
    <w:p w14:paraId="6ED4C4CD" w14:textId="42DB3046" w:rsidR="0073242C" w:rsidRPr="00D46535" w:rsidRDefault="0073242C" w:rsidP="00764FF1">
      <w:pPr>
        <w:spacing w:line="360" w:lineRule="auto"/>
        <w:ind w:firstLine="720"/>
        <w:jc w:val="both"/>
      </w:pPr>
      <w:r w:rsidRPr="00D46535">
        <w:t xml:space="preserve">Šis sprendimas yra skelbiamas Teisės aktų registre ir Anykščių rajono savivaldybės interneto svetainėje </w:t>
      </w:r>
      <w:hyperlink r:id="rId8" w:history="1">
        <w:r w:rsidRPr="00D46535">
          <w:rPr>
            <w:rStyle w:val="Hipersaitas"/>
            <w:color w:val="auto"/>
          </w:rPr>
          <w:t>www.anyksciai.lt</w:t>
        </w:r>
      </w:hyperlink>
      <w:r w:rsidRPr="00D46535">
        <w:t>.</w:t>
      </w:r>
      <w:r w:rsidR="00C90725" w:rsidRPr="00D46535">
        <w:t xml:space="preserve"> </w:t>
      </w:r>
    </w:p>
    <w:p w14:paraId="738ECE8D" w14:textId="77777777" w:rsidR="0073242C" w:rsidRDefault="0073242C" w:rsidP="008A19C5">
      <w:pPr>
        <w:spacing w:line="360" w:lineRule="auto"/>
        <w:jc w:val="both"/>
      </w:pPr>
    </w:p>
    <w:p w14:paraId="6123685F" w14:textId="77777777" w:rsidR="008A19C5" w:rsidRPr="00D46535" w:rsidRDefault="008A19C5" w:rsidP="008A19C5">
      <w:pPr>
        <w:spacing w:line="360" w:lineRule="auto"/>
        <w:jc w:val="both"/>
      </w:pPr>
    </w:p>
    <w:p w14:paraId="4896EE95" w14:textId="4395ADB1" w:rsidR="0073242C" w:rsidRPr="00D46535" w:rsidRDefault="0073242C" w:rsidP="00764FF1">
      <w:pPr>
        <w:spacing w:line="360" w:lineRule="auto"/>
        <w:jc w:val="both"/>
        <w:rPr>
          <w:highlight w:val="lightGray"/>
        </w:rPr>
      </w:pPr>
      <w:r w:rsidRPr="00D46535">
        <w:t>Meras</w:t>
      </w:r>
      <w:r w:rsidRPr="00D46535">
        <w:tab/>
      </w:r>
      <w:r w:rsidRPr="00D46535">
        <w:tab/>
      </w:r>
      <w:r w:rsidRPr="00D46535">
        <w:tab/>
      </w:r>
      <w:r w:rsidRPr="00D46535">
        <w:tab/>
      </w:r>
      <w:r w:rsidRPr="00D46535">
        <w:tab/>
      </w:r>
      <w:r w:rsidRPr="00D46535">
        <w:tab/>
      </w:r>
      <w:r w:rsidRPr="00D46535">
        <w:tab/>
      </w:r>
      <w:r w:rsidRPr="00D46535">
        <w:tab/>
      </w:r>
      <w:r w:rsidRPr="00D46535">
        <w:tab/>
      </w:r>
      <w:r w:rsidRPr="00D46535">
        <w:tab/>
      </w:r>
      <w:r w:rsidR="00764FF1">
        <w:tab/>
      </w:r>
      <w:r w:rsidRPr="00D46535">
        <w:t xml:space="preserve">Kęstutis Tubis </w:t>
      </w:r>
    </w:p>
    <w:p w14:paraId="614BB19A" w14:textId="77777777" w:rsidR="0073242C" w:rsidRPr="00D46535" w:rsidRDefault="0073242C" w:rsidP="0073242C">
      <w:pPr>
        <w:pStyle w:val="Sraopastraipa"/>
        <w:spacing w:line="360" w:lineRule="auto"/>
        <w:ind w:left="1080"/>
        <w:jc w:val="both"/>
      </w:pPr>
    </w:p>
    <w:p w14:paraId="7CB5ED96" w14:textId="77777777" w:rsidR="00F57248" w:rsidRDefault="00F57248" w:rsidP="008A19C5">
      <w:pPr>
        <w:spacing w:line="360" w:lineRule="auto"/>
        <w:jc w:val="both"/>
      </w:pPr>
    </w:p>
    <w:p w14:paraId="601072A5" w14:textId="04FF2A1F" w:rsidR="0073242C" w:rsidRPr="00764FF1" w:rsidRDefault="0073242C" w:rsidP="00764FF1">
      <w:pPr>
        <w:jc w:val="right"/>
        <w:rPr>
          <w:b/>
          <w:lang w:eastAsia="lt-LT"/>
        </w:rPr>
      </w:pPr>
      <w:r w:rsidRPr="00D1716E">
        <w:rPr>
          <w:b/>
          <w:lang w:eastAsia="lt-LT"/>
        </w:rPr>
        <w:lastRenderedPageBreak/>
        <w:t>Projekto lyginamasis variantas</w:t>
      </w:r>
    </w:p>
    <w:p w14:paraId="720B0785" w14:textId="77777777" w:rsidR="0073242C" w:rsidRPr="00FA7B74" w:rsidRDefault="0073242C" w:rsidP="0073242C">
      <w:pPr>
        <w:jc w:val="center"/>
      </w:pPr>
      <w:r w:rsidRPr="00FA7B74">
        <w:rPr>
          <w:noProof/>
          <w:lang w:eastAsia="lt-LT"/>
        </w:rPr>
        <w:drawing>
          <wp:inline distT="0" distB="0" distL="0" distR="0" wp14:anchorId="5547A148" wp14:editId="38033C6B">
            <wp:extent cx="685800" cy="685800"/>
            <wp:effectExtent l="0" t="0" r="0" b="0"/>
            <wp:docPr id="519471779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2C6284" w14:textId="77777777" w:rsidR="0073242C" w:rsidRPr="00FA7B74" w:rsidRDefault="0073242C" w:rsidP="0073242C">
      <w:pPr>
        <w:jc w:val="center"/>
        <w:rPr>
          <w:b/>
        </w:rPr>
      </w:pPr>
      <w:r w:rsidRPr="00FA7B74">
        <w:rPr>
          <w:b/>
        </w:rPr>
        <w:t>ANYKŠČIŲ RAJONO SAVIVALDYBĖS</w:t>
      </w:r>
    </w:p>
    <w:p w14:paraId="3DCC3CB1" w14:textId="77777777" w:rsidR="0073242C" w:rsidRPr="00FA7B74" w:rsidRDefault="0073242C" w:rsidP="0073242C">
      <w:pPr>
        <w:jc w:val="center"/>
        <w:rPr>
          <w:b/>
        </w:rPr>
      </w:pPr>
      <w:r w:rsidRPr="00FA7B74">
        <w:rPr>
          <w:b/>
        </w:rPr>
        <w:t>TARYBA</w:t>
      </w:r>
    </w:p>
    <w:p w14:paraId="5F412ADD" w14:textId="77777777" w:rsidR="0073242C" w:rsidRPr="00FA7B74" w:rsidRDefault="0073242C" w:rsidP="0073242C">
      <w:pPr>
        <w:jc w:val="center"/>
        <w:rPr>
          <w:b/>
        </w:rPr>
      </w:pPr>
    </w:p>
    <w:p w14:paraId="621654F2" w14:textId="77777777" w:rsidR="0073242C" w:rsidRPr="00FA7B74" w:rsidRDefault="0073242C" w:rsidP="0073242C">
      <w:pPr>
        <w:jc w:val="center"/>
        <w:rPr>
          <w:b/>
        </w:rPr>
      </w:pPr>
      <w:r w:rsidRPr="00FA7B74">
        <w:rPr>
          <w:b/>
        </w:rPr>
        <w:t>SPRENDIMAS</w:t>
      </w:r>
    </w:p>
    <w:p w14:paraId="0DC5C100" w14:textId="77777777" w:rsidR="0073242C" w:rsidRPr="00FA7B74" w:rsidRDefault="0073242C" w:rsidP="0073242C">
      <w:pPr>
        <w:jc w:val="center"/>
        <w:rPr>
          <w:b/>
        </w:rPr>
      </w:pPr>
      <w:r w:rsidRPr="00FA7B74">
        <w:rPr>
          <w:b/>
        </w:rPr>
        <w:t>DĖL</w:t>
      </w:r>
      <w:r>
        <w:rPr>
          <w:b/>
        </w:rPr>
        <w:t xml:space="preserve"> ANYKŠČIŲ RAJONO SAVIVALDYBĖS TARYBOS 2022 M. BALANDŽIO 28 D. SPRENDIMO NR. 1-TS-149 „DĖL </w:t>
      </w:r>
      <w:r w:rsidRPr="00FA7B74">
        <w:rPr>
          <w:b/>
        </w:rPr>
        <w:t xml:space="preserve">VIETINĖS RINKLIAVOS UŽ NAUDOJIMĄSI ANYKŠČIŲ RAJONO SAVIVALDYBĖS VIEŠĄJA TURIZMO IR POILSIO INFRASTRUKTŪRA LĖŠŲ </w:t>
      </w:r>
      <w:r>
        <w:rPr>
          <w:b/>
        </w:rPr>
        <w:t xml:space="preserve">NUSTATYMO </w:t>
      </w:r>
      <w:r w:rsidRPr="00FA7B74">
        <w:rPr>
          <w:b/>
        </w:rPr>
        <w:t>PANAUDOJIMO</w:t>
      </w:r>
      <w:r>
        <w:rPr>
          <w:b/>
        </w:rPr>
        <w:t>“ PAKEITIMO</w:t>
      </w:r>
    </w:p>
    <w:p w14:paraId="7689E4DA" w14:textId="77777777" w:rsidR="0073242C" w:rsidRPr="00FA7B74" w:rsidRDefault="0073242C" w:rsidP="0073242C">
      <w:pPr>
        <w:jc w:val="center"/>
        <w:rPr>
          <w:b/>
        </w:rPr>
      </w:pPr>
    </w:p>
    <w:p w14:paraId="231D86D1" w14:textId="26E2CF81" w:rsidR="0073242C" w:rsidRPr="00FA7B74" w:rsidRDefault="0073242C" w:rsidP="0073242C">
      <w:pPr>
        <w:jc w:val="center"/>
      </w:pPr>
      <w:r w:rsidRPr="00FA7B74">
        <w:t>202</w:t>
      </w:r>
      <w:r>
        <w:t>4</w:t>
      </w:r>
      <w:r w:rsidRPr="00FA7B74">
        <w:t xml:space="preserve"> m. </w:t>
      </w:r>
      <w:r>
        <w:t xml:space="preserve">gruodžio 20 </w:t>
      </w:r>
      <w:r w:rsidRPr="00FA7B74">
        <w:t>d. Nr. 1-T</w:t>
      </w:r>
      <w:r>
        <w:t>-</w:t>
      </w:r>
      <w:r w:rsidR="001526A6">
        <w:t>380</w:t>
      </w:r>
    </w:p>
    <w:p w14:paraId="3EC9D113" w14:textId="77777777" w:rsidR="0073242C" w:rsidRPr="00FA7B74" w:rsidRDefault="0073242C" w:rsidP="0073242C">
      <w:pPr>
        <w:jc w:val="center"/>
      </w:pPr>
      <w:r w:rsidRPr="00FA7B74">
        <w:t>Anykščiai</w:t>
      </w:r>
    </w:p>
    <w:p w14:paraId="5F6694E0" w14:textId="77777777" w:rsidR="0073242C" w:rsidRPr="00FA7B74" w:rsidRDefault="0073242C" w:rsidP="0073242C"/>
    <w:p w14:paraId="7CBD601A" w14:textId="763EF48B" w:rsidR="006E0FE5" w:rsidRDefault="0073242C" w:rsidP="00843FB9">
      <w:pPr>
        <w:spacing w:line="360" w:lineRule="auto"/>
        <w:ind w:firstLine="720"/>
        <w:jc w:val="both"/>
      </w:pPr>
      <w:r w:rsidRPr="00FA7B74">
        <w:t>Vadovaudamasi Lietuvos Respublikos vietos savivaldos įstatymo 6 straipsnio 2 punktu</w:t>
      </w:r>
      <w:r>
        <w:t>,</w:t>
      </w:r>
      <w:r w:rsidRPr="00FA7B74">
        <w:t xml:space="preserve"> </w:t>
      </w:r>
      <w:r>
        <w:t xml:space="preserve">15 straipsnio 4 dalimi bei </w:t>
      </w:r>
      <w:r w:rsidRPr="006D0B5E">
        <w:t>16 straipsnio 1 dalimi</w:t>
      </w:r>
      <w:r>
        <w:t xml:space="preserve">, atsižvelgdama į </w:t>
      </w:r>
      <w:r w:rsidRPr="008420EC">
        <w:t xml:space="preserve">Anykščių rajono savivaldybės tarybos 2021 m. kovo 25 d. sprendimo </w:t>
      </w:r>
      <w:r w:rsidRPr="00EF55AA">
        <w:t xml:space="preserve">Nr. 1-TS-63 </w:t>
      </w:r>
      <w:r w:rsidRPr="008420EC">
        <w:t>„Dėl vietinės rinkliavos už naudojimąsi Anykščių rajono savivaldybės viešąja turizmo ir poilsio infrastruktūr</w:t>
      </w:r>
      <w:r>
        <w:t>a</w:t>
      </w:r>
      <w:r w:rsidRPr="008420EC">
        <w:t xml:space="preserve"> nustatymo“ 30 punkt</w:t>
      </w:r>
      <w:r>
        <w:t>ą</w:t>
      </w:r>
      <w:r w:rsidRPr="008420EC">
        <w:t xml:space="preserve"> </w:t>
      </w:r>
      <w:r w:rsidRPr="00FA4EC4">
        <w:t xml:space="preserve">bei į </w:t>
      </w:r>
      <w:r w:rsidRPr="00FA4EC4">
        <w:rPr>
          <w:bCs/>
        </w:rPr>
        <w:t>Anykščių rajono savivaldybės turizmo komisijos, sudarytos Anykščių rajono savivaldybės tarybos 2024 m. kovo 1 d</w:t>
      </w:r>
      <w:r w:rsidR="00DB237B">
        <w:rPr>
          <w:bCs/>
        </w:rPr>
        <w:t>.</w:t>
      </w:r>
      <w:r w:rsidRPr="00FA4EC4">
        <w:rPr>
          <w:bCs/>
        </w:rPr>
        <w:t xml:space="preserve"> sprendimu Nr. 1-TS-56 „Dėl Anykščių rajono savivaldybės turizmo komisijos sudarymo“, siūlymus (</w:t>
      </w:r>
      <w:r w:rsidR="00C27D9F" w:rsidRPr="00C27D9F">
        <w:rPr>
          <w:shd w:val="clear" w:color="auto" w:fill="FFFFFF"/>
        </w:rPr>
        <w:t>2024 gruodžio 9 d. protokolas Nr. 1-VL-237</w:t>
      </w:r>
      <w:r w:rsidRPr="00FA4EC4">
        <w:rPr>
          <w:shd w:val="clear" w:color="auto" w:fill="FFFFFF"/>
        </w:rPr>
        <w:t xml:space="preserve">) </w:t>
      </w:r>
      <w:r w:rsidRPr="00FA4EC4">
        <w:t xml:space="preserve">Anykščių rajono savivaldybės taryba </w:t>
      </w:r>
      <w:r w:rsidR="00843FB9">
        <w:t xml:space="preserve"> </w:t>
      </w:r>
      <w:r w:rsidRPr="00843FB9">
        <w:rPr>
          <w:spacing w:val="40"/>
        </w:rPr>
        <w:t>nusprendžia</w:t>
      </w:r>
      <w:r w:rsidRPr="00FA4EC4">
        <w:t>:</w:t>
      </w:r>
      <w:r w:rsidRPr="00FA7B74">
        <w:t xml:space="preserve"> </w:t>
      </w:r>
    </w:p>
    <w:p w14:paraId="1343BD07" w14:textId="52E40D50" w:rsidR="006E0FE5" w:rsidRPr="00D46535" w:rsidRDefault="006E0FE5" w:rsidP="006E0FE5">
      <w:pPr>
        <w:spacing w:line="360" w:lineRule="auto"/>
        <w:ind w:firstLine="720"/>
        <w:jc w:val="both"/>
      </w:pPr>
      <w:r w:rsidRPr="00D46535">
        <w:t xml:space="preserve">1. </w:t>
      </w:r>
      <w:r w:rsidR="0073242C" w:rsidRPr="00D46535">
        <w:t>Pakeisti Anykščių rajono savivaldybės tarybos 2022 balandžio 28 d. Nr. 1-TS-149 sprendim</w:t>
      </w:r>
      <w:r w:rsidR="003C243A" w:rsidRPr="00D46535">
        <w:t>ą</w:t>
      </w:r>
      <w:r w:rsidR="0073242C" w:rsidRPr="00D46535">
        <w:t xml:space="preserve"> „Dėl vietinės rinkliavos už naudojimąsi Anykščių rajono savivaldybės viešąja turizmo ir poilsio infrastruktūra nustatymo panaudojimo“:</w:t>
      </w:r>
    </w:p>
    <w:p w14:paraId="135B5CEA" w14:textId="3E3C4052" w:rsidR="0073242C" w:rsidRPr="00D46535" w:rsidRDefault="006E0FE5" w:rsidP="006E0FE5">
      <w:pPr>
        <w:pStyle w:val="Sraopastraipa"/>
        <w:spacing w:line="360" w:lineRule="auto"/>
        <w:ind w:left="709"/>
        <w:jc w:val="both"/>
      </w:pPr>
      <w:r w:rsidRPr="00D46535">
        <w:t>1.1.</w:t>
      </w:r>
      <w:r w:rsidR="001F33C5" w:rsidRPr="00D46535">
        <w:t xml:space="preserve"> </w:t>
      </w:r>
      <w:r w:rsidR="0073242C" w:rsidRPr="00D46535">
        <w:t>Pakeisti 1.1 papunktį ir</w:t>
      </w:r>
      <w:r w:rsidR="003C243A" w:rsidRPr="00D46535">
        <w:t xml:space="preserve"> jį</w:t>
      </w:r>
      <w:r w:rsidR="0073242C" w:rsidRPr="00D46535">
        <w:t xml:space="preserve"> išdėstyti taip:</w:t>
      </w:r>
    </w:p>
    <w:p w14:paraId="79439104" w14:textId="77777777" w:rsidR="006E0FE5" w:rsidRPr="00D46535" w:rsidRDefault="0073242C" w:rsidP="006E0FE5">
      <w:pPr>
        <w:spacing w:line="360" w:lineRule="auto"/>
        <w:ind w:firstLine="709"/>
        <w:jc w:val="both"/>
      </w:pPr>
      <w:r w:rsidRPr="00D46535">
        <w:t>„1.1.</w:t>
      </w:r>
      <w:r w:rsidRPr="00D46535">
        <w:rPr>
          <w:strike/>
        </w:rPr>
        <w:t xml:space="preserve"> 95 procentus lėšų skiriant Šventosios kairiojo kranto tako remonto darbams</w:t>
      </w:r>
      <w:r w:rsidRPr="00D46535">
        <w:t xml:space="preserve"> </w:t>
      </w:r>
      <w:r w:rsidR="00C27D9F" w:rsidRPr="00D46535">
        <w:rPr>
          <w:b/>
          <w:bCs/>
        </w:rPr>
        <w:t>60 procentų skiriant turizmo infrastruktūros atnaujinimui, priežiūrai ir plėtrai;</w:t>
      </w:r>
      <w:r w:rsidRPr="00D46535">
        <w:rPr>
          <w:b/>
          <w:bCs/>
        </w:rPr>
        <w:t>“</w:t>
      </w:r>
    </w:p>
    <w:p w14:paraId="5BE85A57" w14:textId="4753E72D" w:rsidR="0073242C" w:rsidRPr="00D46535" w:rsidRDefault="006E0FE5" w:rsidP="006E0FE5">
      <w:pPr>
        <w:spacing w:line="360" w:lineRule="auto"/>
        <w:ind w:firstLine="709"/>
        <w:jc w:val="both"/>
      </w:pPr>
      <w:r w:rsidRPr="00D46535">
        <w:t>1.2.</w:t>
      </w:r>
      <w:r w:rsidR="001F33C5" w:rsidRPr="00D46535">
        <w:t xml:space="preserve"> </w:t>
      </w:r>
      <w:r w:rsidR="0073242C" w:rsidRPr="00D46535">
        <w:t>Pakeisti 1.2 papunktį ir jį išdėstyti taip:</w:t>
      </w:r>
    </w:p>
    <w:p w14:paraId="7AFD8EBE" w14:textId="77777777" w:rsidR="006A3DD7" w:rsidRPr="00D46535" w:rsidRDefault="0073242C" w:rsidP="006A3DD7">
      <w:pPr>
        <w:spacing w:line="360" w:lineRule="auto"/>
        <w:ind w:firstLine="720"/>
        <w:jc w:val="both"/>
        <w:rPr>
          <w:b/>
          <w:bCs/>
        </w:rPr>
      </w:pPr>
      <w:r w:rsidRPr="00D46535">
        <w:t xml:space="preserve">„1.2. </w:t>
      </w:r>
      <w:r w:rsidRPr="00D46535">
        <w:rPr>
          <w:strike/>
        </w:rPr>
        <w:t>4 procentus lėšų skiriant informacinių stendų sukūrimui</w:t>
      </w:r>
      <w:r w:rsidRPr="00D46535">
        <w:t xml:space="preserve"> </w:t>
      </w:r>
      <w:r w:rsidR="00C27D9F" w:rsidRPr="00D46535">
        <w:rPr>
          <w:b/>
          <w:bCs/>
        </w:rPr>
        <w:t>40 procentų lėšų skiriant turizmo veiklų ir priemonių įgyvendinimui ir plėtrai.</w:t>
      </w:r>
      <w:r w:rsidR="00B13226" w:rsidRPr="00D46535">
        <w:rPr>
          <w:b/>
          <w:bCs/>
        </w:rPr>
        <w:t>“</w:t>
      </w:r>
    </w:p>
    <w:p w14:paraId="25124859" w14:textId="2504A564" w:rsidR="0073242C" w:rsidRPr="00D46535" w:rsidRDefault="006A3DD7" w:rsidP="006A3DD7">
      <w:pPr>
        <w:spacing w:line="360" w:lineRule="auto"/>
        <w:ind w:firstLine="720"/>
        <w:jc w:val="both"/>
        <w:rPr>
          <w:b/>
          <w:bCs/>
        </w:rPr>
      </w:pPr>
      <w:r w:rsidRPr="00D46535">
        <w:t>2.</w:t>
      </w:r>
      <w:r w:rsidRPr="00D46535">
        <w:rPr>
          <w:b/>
          <w:bCs/>
        </w:rPr>
        <w:t xml:space="preserve"> </w:t>
      </w:r>
      <w:r w:rsidR="00DB237B" w:rsidRPr="00D46535">
        <w:t xml:space="preserve">Pripažinti netekusiu galios </w:t>
      </w:r>
      <w:r w:rsidR="0073242C" w:rsidRPr="00D46535">
        <w:t>1.3</w:t>
      </w:r>
      <w:r w:rsidR="00315F19" w:rsidRPr="00D46535">
        <w:t xml:space="preserve"> </w:t>
      </w:r>
      <w:r w:rsidR="0073242C" w:rsidRPr="00D46535">
        <w:t>papunktį.</w:t>
      </w:r>
    </w:p>
    <w:p w14:paraId="5B1D5435" w14:textId="77777777" w:rsidR="006A3DD7" w:rsidRPr="00D46535" w:rsidRDefault="0073242C" w:rsidP="006A3DD7">
      <w:pPr>
        <w:spacing w:line="360" w:lineRule="auto"/>
        <w:ind w:firstLine="709"/>
        <w:jc w:val="both"/>
      </w:pPr>
      <w:r w:rsidRPr="00D46535">
        <w:t>„</w:t>
      </w:r>
      <w:r w:rsidRPr="00D46535">
        <w:rPr>
          <w:strike/>
        </w:rPr>
        <w:t>1 procentą lėšų skiriant informacijos viešinimui.</w:t>
      </w:r>
      <w:r w:rsidRPr="00D46535">
        <w:t>“.</w:t>
      </w:r>
      <w:r w:rsidR="006A3DD7" w:rsidRPr="00D46535">
        <w:t xml:space="preserve"> </w:t>
      </w:r>
    </w:p>
    <w:p w14:paraId="31857C96" w14:textId="4B9698C4" w:rsidR="001F33C5" w:rsidRPr="00764FF1" w:rsidRDefault="003C243A" w:rsidP="00764FF1">
      <w:pPr>
        <w:pStyle w:val="Sraopastraipa"/>
        <w:numPr>
          <w:ilvl w:val="0"/>
          <w:numId w:val="7"/>
        </w:numPr>
        <w:spacing w:line="360" w:lineRule="auto"/>
        <w:ind w:left="993" w:hanging="284"/>
        <w:jc w:val="both"/>
      </w:pPr>
      <w:r w:rsidRPr="00D46535">
        <w:t>Nustatyti, kad s</w:t>
      </w:r>
      <w:r w:rsidR="001F33C5" w:rsidRPr="00D46535">
        <w:t>prendimas įsigalioja nuo 2025 m. sausio 1 dienos.</w:t>
      </w:r>
    </w:p>
    <w:p w14:paraId="24A4966C" w14:textId="77777777" w:rsidR="0073242C" w:rsidRDefault="0073242C" w:rsidP="0073242C">
      <w:pPr>
        <w:spacing w:line="360" w:lineRule="auto"/>
        <w:ind w:firstLine="567"/>
        <w:jc w:val="both"/>
      </w:pPr>
      <w:r w:rsidRPr="00FA7B74">
        <w:t xml:space="preserve">Šis sprendimas yra skelbiamas Teisės aktų registre ir Anykščių rajono savivaldybės interneto svetainėje </w:t>
      </w:r>
      <w:hyperlink r:id="rId9" w:history="1">
        <w:r w:rsidRPr="00FA7B74">
          <w:rPr>
            <w:rStyle w:val="Hipersaitas"/>
          </w:rPr>
          <w:t>www.anyksciai.lt</w:t>
        </w:r>
      </w:hyperlink>
      <w:r w:rsidRPr="00FA7B74">
        <w:t>.</w:t>
      </w:r>
    </w:p>
    <w:p w14:paraId="58461D0E" w14:textId="77777777" w:rsidR="003C243A" w:rsidRPr="00FA7B74" w:rsidRDefault="003C243A" w:rsidP="0073242C">
      <w:pPr>
        <w:spacing w:line="360" w:lineRule="auto"/>
        <w:ind w:firstLine="567"/>
        <w:jc w:val="both"/>
      </w:pPr>
    </w:p>
    <w:p w14:paraId="592B8007" w14:textId="2247E39B" w:rsidR="0073242C" w:rsidRDefault="0073242C" w:rsidP="00E94D99">
      <w:pPr>
        <w:spacing w:line="360" w:lineRule="auto"/>
        <w:jc w:val="both"/>
      </w:pPr>
      <w:r w:rsidRPr="006D0B5E">
        <w:t>Meras</w:t>
      </w:r>
      <w:r w:rsidRPr="006D0B5E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4D99">
        <w:tab/>
      </w:r>
      <w:r>
        <w:tab/>
      </w:r>
      <w:r w:rsidRPr="006D0B5E">
        <w:t xml:space="preserve">Kęstutis Tubis </w:t>
      </w:r>
    </w:p>
    <w:p w14:paraId="1C8C3181" w14:textId="77777777" w:rsidR="00315F19" w:rsidRPr="00A076A3" w:rsidRDefault="00315F19" w:rsidP="00315F19">
      <w:pPr>
        <w:tabs>
          <w:tab w:val="left" w:pos="7371"/>
        </w:tabs>
        <w:jc w:val="center"/>
        <w:rPr>
          <w:b/>
          <w:szCs w:val="24"/>
        </w:rPr>
      </w:pPr>
      <w:r w:rsidRPr="00A076A3">
        <w:rPr>
          <w:b/>
          <w:szCs w:val="24"/>
        </w:rPr>
        <w:lastRenderedPageBreak/>
        <w:t>SAVIVALDYBĖS TARYBOS SPRENDIMO</w:t>
      </w:r>
    </w:p>
    <w:p w14:paraId="4953E0CE" w14:textId="64137DC1" w:rsidR="00315F19" w:rsidRDefault="00B13226" w:rsidP="00315F19">
      <w:pPr>
        <w:jc w:val="center"/>
        <w:rPr>
          <w:b/>
        </w:rPr>
      </w:pPr>
      <w:r>
        <w:rPr>
          <w:b/>
        </w:rPr>
        <w:t>„</w:t>
      </w:r>
      <w:r w:rsidR="00315F19" w:rsidRPr="00FA7B74">
        <w:rPr>
          <w:b/>
        </w:rPr>
        <w:t>DĖL</w:t>
      </w:r>
      <w:r w:rsidR="00315F19">
        <w:rPr>
          <w:b/>
        </w:rPr>
        <w:t xml:space="preserve"> ANYKŠČIŲ RAJONO SAVIVALDYBĖS TARYBOS 2022 M. BALANDŽIO 28 D. SPRENDIMO NR. 1-TS-149 „DĖL </w:t>
      </w:r>
      <w:r w:rsidR="00315F19" w:rsidRPr="00FA7B74">
        <w:rPr>
          <w:b/>
        </w:rPr>
        <w:t xml:space="preserve">VIETINĖS RINKLIAVOS UŽ NAUDOJIMĄSI ANYKŠČIŲ RAJONO SAVIVALDYBĖS VIEŠĄJA TURIZMO IR POILSIO INFRASTRUKTŪRA LĖŠŲ </w:t>
      </w:r>
      <w:r w:rsidR="00315F19">
        <w:rPr>
          <w:b/>
        </w:rPr>
        <w:t xml:space="preserve">NUSTATYMO </w:t>
      </w:r>
      <w:r w:rsidR="00315F19" w:rsidRPr="00FA7B74">
        <w:rPr>
          <w:b/>
        </w:rPr>
        <w:t>PANAUDOJIMO</w:t>
      </w:r>
      <w:r w:rsidR="00315F19">
        <w:rPr>
          <w:b/>
        </w:rPr>
        <w:t>“ PAKEITIMO</w:t>
      </w:r>
      <w:r>
        <w:rPr>
          <w:b/>
        </w:rPr>
        <w:t>“</w:t>
      </w:r>
    </w:p>
    <w:p w14:paraId="698D91A4" w14:textId="3790536C" w:rsidR="00B13226" w:rsidRPr="00FA7B74" w:rsidRDefault="00B13226" w:rsidP="00315F19">
      <w:pPr>
        <w:jc w:val="center"/>
        <w:rPr>
          <w:b/>
        </w:rPr>
      </w:pPr>
      <w:r>
        <w:rPr>
          <w:b/>
        </w:rPr>
        <w:t>PROJEKTO AIŠKINAMASIS RAŠTAS</w:t>
      </w:r>
    </w:p>
    <w:p w14:paraId="31E4087E" w14:textId="77777777" w:rsidR="00315F19" w:rsidRPr="00A076A3" w:rsidRDefault="00315F19" w:rsidP="00315F19">
      <w:pPr>
        <w:tabs>
          <w:tab w:val="left" w:pos="7371"/>
        </w:tabs>
        <w:jc w:val="both"/>
        <w:rPr>
          <w:b/>
          <w:bCs/>
          <w:szCs w:val="24"/>
          <w:lang w:eastAsia="lt-LT"/>
        </w:rPr>
      </w:pPr>
    </w:p>
    <w:p w14:paraId="14269275" w14:textId="77777777" w:rsidR="00315F19" w:rsidRPr="00A076A3" w:rsidRDefault="00315F19" w:rsidP="00315F19">
      <w:pPr>
        <w:tabs>
          <w:tab w:val="left" w:pos="7371"/>
        </w:tabs>
        <w:jc w:val="both"/>
        <w:rPr>
          <w:b/>
          <w:bCs/>
          <w:szCs w:val="24"/>
          <w:lang w:eastAsia="lt-LT"/>
        </w:rPr>
      </w:pPr>
    </w:p>
    <w:p w14:paraId="26CD4D53" w14:textId="77777777" w:rsidR="00315F19" w:rsidRDefault="00315F19" w:rsidP="00315F19">
      <w:pPr>
        <w:numPr>
          <w:ilvl w:val="0"/>
          <w:numId w:val="3"/>
        </w:numPr>
        <w:suppressAutoHyphens/>
        <w:spacing w:line="360" w:lineRule="auto"/>
        <w:ind w:left="0" w:firstLine="284"/>
        <w:contextualSpacing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Sprendimo projekto tikslai ir uždaviniai</w:t>
      </w:r>
    </w:p>
    <w:p w14:paraId="795986AE" w14:textId="31C245A3" w:rsidR="00315F19" w:rsidRPr="00A076A3" w:rsidRDefault="00315F19" w:rsidP="0053642F">
      <w:pPr>
        <w:suppressAutoHyphens/>
        <w:spacing w:line="360" w:lineRule="auto"/>
        <w:ind w:firstLine="426"/>
        <w:contextualSpacing/>
        <w:jc w:val="both"/>
        <w:rPr>
          <w:rFonts w:eastAsia="Calibri"/>
          <w:bCs/>
          <w:i/>
          <w:iCs/>
          <w:color w:val="C00000"/>
          <w:szCs w:val="24"/>
        </w:rPr>
      </w:pPr>
      <w:r w:rsidRPr="00A70756">
        <w:rPr>
          <w:rFonts w:eastAsia="Calibri"/>
          <w:bCs/>
          <w:szCs w:val="24"/>
        </w:rPr>
        <w:t>Sprendimo projekto tikslas – proporcingiau perskirstyti Vietinės rinkliavos už naudojimąsi Anykščių rajono savivaldybės viešąją turizmo ir poilsio infrastruktūra lėšų panaudojimo galimybes, didesnį dėm</w:t>
      </w:r>
      <w:r w:rsidR="00A70756" w:rsidRPr="00A70756">
        <w:rPr>
          <w:rFonts w:eastAsia="Calibri"/>
          <w:bCs/>
          <w:szCs w:val="24"/>
        </w:rPr>
        <w:t>e</w:t>
      </w:r>
      <w:r w:rsidRPr="00A70756">
        <w:rPr>
          <w:rFonts w:eastAsia="Calibri"/>
          <w:bCs/>
          <w:szCs w:val="24"/>
        </w:rPr>
        <w:t>sį skiriant</w:t>
      </w:r>
      <w:r w:rsidR="00A70756" w:rsidRPr="00191C79">
        <w:rPr>
          <w:rFonts w:eastAsia="Calibri"/>
          <w:bCs/>
          <w:szCs w:val="24"/>
        </w:rPr>
        <w:t xml:space="preserve"> </w:t>
      </w:r>
      <w:r w:rsidR="00A941AA" w:rsidRPr="00191C79">
        <w:rPr>
          <w:rFonts w:eastAsia="Calibri"/>
          <w:bCs/>
          <w:szCs w:val="24"/>
        </w:rPr>
        <w:t>turizmo veiklų ir priemonių įgyvendinimui ir plėtrai.</w:t>
      </w:r>
      <w:r w:rsidR="00A941AA" w:rsidRPr="00191C79">
        <w:rPr>
          <w:rFonts w:eastAsia="Calibri"/>
          <w:bCs/>
          <w:i/>
          <w:iCs/>
          <w:szCs w:val="24"/>
        </w:rPr>
        <w:t xml:space="preserve"> </w:t>
      </w:r>
    </w:p>
    <w:p w14:paraId="2D1C332F" w14:textId="77777777" w:rsidR="00315F19" w:rsidRPr="00A076A3" w:rsidRDefault="00315F19" w:rsidP="00315F19">
      <w:pPr>
        <w:numPr>
          <w:ilvl w:val="0"/>
          <w:numId w:val="3"/>
        </w:numPr>
        <w:suppressAutoHyphens/>
        <w:spacing w:line="360" w:lineRule="auto"/>
        <w:ind w:left="0" w:firstLine="284"/>
        <w:contextualSpacing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Siūlomos teisinio reguliavimo nuostatos ir laukiami rezultatai</w:t>
      </w:r>
    </w:p>
    <w:p w14:paraId="2DE4573C" w14:textId="6DE5AA40" w:rsidR="00315F19" w:rsidRPr="00A076A3" w:rsidRDefault="00315F19" w:rsidP="00315F19">
      <w:pPr>
        <w:spacing w:line="360" w:lineRule="auto"/>
        <w:ind w:right="-22" w:firstLine="426"/>
        <w:contextualSpacing/>
        <w:jc w:val="both"/>
        <w:rPr>
          <w:rFonts w:eastAsia="Calibri"/>
          <w:color w:val="C00000"/>
          <w:szCs w:val="24"/>
        </w:rPr>
      </w:pPr>
      <w:r w:rsidRPr="00A076A3">
        <w:rPr>
          <w:rFonts w:eastAsia="Calibri"/>
          <w:szCs w:val="24"/>
        </w:rPr>
        <w:t xml:space="preserve">Priėmus teigiamą Tarybos sprendimą, </w:t>
      </w:r>
      <w:r w:rsidR="003E2EDB">
        <w:rPr>
          <w:rFonts w:eastAsia="Calibri"/>
          <w:szCs w:val="24"/>
        </w:rPr>
        <w:t>bus perskirstytas rinkliavos lėšų panaudojimas, tai suteiks galimybę įvair</w:t>
      </w:r>
      <w:r w:rsidR="00B13226">
        <w:rPr>
          <w:rFonts w:eastAsia="Calibri"/>
          <w:szCs w:val="24"/>
        </w:rPr>
        <w:t>e</w:t>
      </w:r>
      <w:r w:rsidR="003E2EDB">
        <w:rPr>
          <w:rFonts w:eastAsia="Calibri"/>
          <w:szCs w:val="24"/>
        </w:rPr>
        <w:t xml:space="preserve">sniais būdais skatinti turizmą. </w:t>
      </w:r>
    </w:p>
    <w:p w14:paraId="2BF36560" w14:textId="77777777" w:rsidR="00315F19" w:rsidRPr="00A076A3" w:rsidRDefault="00315F19" w:rsidP="00315F19">
      <w:pPr>
        <w:numPr>
          <w:ilvl w:val="0"/>
          <w:numId w:val="3"/>
        </w:numPr>
        <w:spacing w:line="360" w:lineRule="auto"/>
        <w:ind w:left="0" w:firstLine="284"/>
        <w:contextualSpacing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 xml:space="preserve">Lėšų poreikis ir šaltiniai </w:t>
      </w:r>
    </w:p>
    <w:p w14:paraId="3384DFC7" w14:textId="77777777" w:rsidR="00315F19" w:rsidRPr="00A076A3" w:rsidRDefault="00315F19" w:rsidP="00315F19">
      <w:pPr>
        <w:spacing w:line="360" w:lineRule="auto"/>
        <w:ind w:firstLine="426"/>
        <w:jc w:val="both"/>
        <w:rPr>
          <w:bCs/>
          <w:szCs w:val="24"/>
        </w:rPr>
      </w:pPr>
      <w:r w:rsidRPr="00A076A3">
        <w:rPr>
          <w:bCs/>
          <w:szCs w:val="24"/>
        </w:rPr>
        <w:t>Nereikia.</w:t>
      </w:r>
    </w:p>
    <w:p w14:paraId="0B89AF36" w14:textId="77777777" w:rsidR="00315F19" w:rsidRPr="00A076A3" w:rsidRDefault="00315F19" w:rsidP="00315F19">
      <w:pPr>
        <w:numPr>
          <w:ilvl w:val="0"/>
          <w:numId w:val="3"/>
        </w:numPr>
        <w:tabs>
          <w:tab w:val="left" w:pos="709"/>
        </w:tabs>
        <w:suppressAutoHyphens/>
        <w:spacing w:line="360" w:lineRule="auto"/>
        <w:ind w:left="0" w:firstLine="284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Numatomo teisinio reguliavimo poveikio vertinimo rezultatai, galimos neigiamos priimto sprendimo pasekmės ir kokių priemonių reikėtų imtis, kad tokių pasekmių būtų išvengta</w:t>
      </w:r>
    </w:p>
    <w:p w14:paraId="3C135CE5" w14:textId="77777777" w:rsidR="00315F19" w:rsidRPr="00A076A3" w:rsidRDefault="00315F19" w:rsidP="00315F19">
      <w:pPr>
        <w:suppressAutoHyphens/>
        <w:spacing w:line="360" w:lineRule="auto"/>
        <w:ind w:firstLine="426"/>
        <w:jc w:val="both"/>
        <w:rPr>
          <w:rFonts w:eastAsia="Calibri"/>
          <w:szCs w:val="24"/>
        </w:rPr>
      </w:pPr>
      <w:r w:rsidRPr="00A076A3">
        <w:rPr>
          <w:rFonts w:eastAsia="Calibri"/>
          <w:szCs w:val="24"/>
        </w:rPr>
        <w:t>Teisinio reguliavimo poveikio vertinimo rezultatai nevertinami. Neigiamų priimto sprendimo pasekmių nenumatoma.</w:t>
      </w:r>
    </w:p>
    <w:p w14:paraId="4DDF9276" w14:textId="77777777" w:rsidR="00315F19" w:rsidRPr="00A076A3" w:rsidRDefault="00315F19" w:rsidP="00315F19">
      <w:pPr>
        <w:numPr>
          <w:ilvl w:val="0"/>
          <w:numId w:val="3"/>
        </w:numPr>
        <w:suppressAutoHyphens/>
        <w:spacing w:line="360" w:lineRule="auto"/>
        <w:ind w:left="0" w:firstLine="284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Kokius teisės aktus būtina priimti, kokius galiojančius teisės aktus reikia pakeisti ar pripažinti netekusiais galios – kas ir kada juos turėtų priimti</w:t>
      </w:r>
    </w:p>
    <w:p w14:paraId="15028778" w14:textId="53A53F2F" w:rsidR="00315F19" w:rsidRPr="00A076A3" w:rsidRDefault="00315F19" w:rsidP="00315F19">
      <w:pPr>
        <w:tabs>
          <w:tab w:val="left" w:pos="567"/>
        </w:tabs>
        <w:suppressAutoHyphens/>
        <w:spacing w:line="360" w:lineRule="auto"/>
        <w:ind w:firstLine="426"/>
        <w:jc w:val="both"/>
        <w:rPr>
          <w:rFonts w:eastAsia="Calibri"/>
          <w:bCs/>
          <w:szCs w:val="24"/>
        </w:rPr>
      </w:pPr>
      <w:r w:rsidRPr="00A076A3">
        <w:rPr>
          <w:rFonts w:eastAsia="Calibri"/>
          <w:bCs/>
          <w:szCs w:val="24"/>
        </w:rPr>
        <w:t>Pakeisti Anykščių rajono savivaldybės tarybos 20</w:t>
      </w:r>
      <w:r w:rsidR="003E2EDB">
        <w:rPr>
          <w:rFonts w:eastAsia="Calibri"/>
          <w:bCs/>
          <w:szCs w:val="24"/>
        </w:rPr>
        <w:t>22</w:t>
      </w:r>
      <w:r w:rsidRPr="00A076A3">
        <w:rPr>
          <w:rFonts w:eastAsia="Calibri"/>
          <w:bCs/>
          <w:szCs w:val="24"/>
        </w:rPr>
        <w:t xml:space="preserve"> m. </w:t>
      </w:r>
      <w:r w:rsidR="003E2EDB">
        <w:rPr>
          <w:rFonts w:eastAsia="Calibri"/>
          <w:bCs/>
          <w:szCs w:val="24"/>
        </w:rPr>
        <w:t>balandžio</w:t>
      </w:r>
      <w:r w:rsidRPr="00A076A3">
        <w:rPr>
          <w:rFonts w:eastAsia="Calibri"/>
          <w:bCs/>
          <w:szCs w:val="24"/>
        </w:rPr>
        <w:t xml:space="preserve"> 2</w:t>
      </w:r>
      <w:r w:rsidR="003E2EDB">
        <w:rPr>
          <w:rFonts w:eastAsia="Calibri"/>
          <w:bCs/>
          <w:szCs w:val="24"/>
        </w:rPr>
        <w:t>8</w:t>
      </w:r>
      <w:r w:rsidRPr="00A076A3">
        <w:rPr>
          <w:rFonts w:eastAsia="Calibri"/>
          <w:bCs/>
          <w:szCs w:val="24"/>
        </w:rPr>
        <w:t xml:space="preserve"> d. sprendimą Nr. 1-TS-</w:t>
      </w:r>
      <w:r w:rsidR="003E2EDB">
        <w:rPr>
          <w:bCs/>
          <w:szCs w:val="24"/>
          <w:lang w:eastAsia="lt-LT"/>
        </w:rPr>
        <w:t>149</w:t>
      </w:r>
      <w:r w:rsidRPr="00A076A3">
        <w:rPr>
          <w:rFonts w:eastAsia="Calibri"/>
          <w:bCs/>
          <w:szCs w:val="24"/>
        </w:rPr>
        <w:t xml:space="preserve">  „</w:t>
      </w:r>
      <w:r w:rsidR="003E2EDB" w:rsidRPr="008420EC">
        <w:t>Dėl vietinės rinkliavos už naudojimąsi Anykščių rajono savivaldybės viešąja turizmo ir poilsio infrastruktūr</w:t>
      </w:r>
      <w:r w:rsidR="003E2EDB">
        <w:t>a</w:t>
      </w:r>
      <w:r w:rsidR="003E2EDB" w:rsidRPr="008420EC">
        <w:t xml:space="preserve"> nustatymo</w:t>
      </w:r>
      <w:r w:rsidR="003E2EDB">
        <w:t xml:space="preserve"> panaudojimo</w:t>
      </w:r>
      <w:r w:rsidRPr="00A076A3">
        <w:rPr>
          <w:rFonts w:eastAsia="Calibri"/>
          <w:bCs/>
          <w:szCs w:val="24"/>
        </w:rPr>
        <w:t>“.</w:t>
      </w:r>
    </w:p>
    <w:p w14:paraId="1D13CED4" w14:textId="77777777" w:rsidR="00315F19" w:rsidRPr="00A076A3" w:rsidRDefault="00315F19" w:rsidP="00315F19">
      <w:pPr>
        <w:numPr>
          <w:ilvl w:val="0"/>
          <w:numId w:val="3"/>
        </w:numPr>
        <w:suppressAutoHyphens/>
        <w:spacing w:line="360" w:lineRule="auto"/>
        <w:ind w:left="0" w:firstLine="284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Sprendimo įgyvendinimo terminai – kas, ką ir kada turėtų atlikti</w:t>
      </w:r>
    </w:p>
    <w:p w14:paraId="1BF25264" w14:textId="77777777" w:rsidR="00315F19" w:rsidRPr="00A076A3" w:rsidRDefault="00315F19" w:rsidP="00315F19">
      <w:pPr>
        <w:suppressAutoHyphens/>
        <w:spacing w:line="360" w:lineRule="auto"/>
        <w:ind w:firstLine="426"/>
        <w:jc w:val="both"/>
        <w:rPr>
          <w:rFonts w:eastAsia="Calibri"/>
          <w:bCs/>
          <w:szCs w:val="24"/>
        </w:rPr>
      </w:pPr>
      <w:r w:rsidRPr="00A076A3">
        <w:rPr>
          <w:rFonts w:eastAsia="Calibri"/>
          <w:bCs/>
          <w:szCs w:val="24"/>
        </w:rPr>
        <w:t>Tarybos sprendimas įsigalioja teisės aktų nustatyta tvarka.</w:t>
      </w:r>
    </w:p>
    <w:p w14:paraId="3A4F82B9" w14:textId="77777777" w:rsidR="00315F19" w:rsidRPr="00A076A3" w:rsidRDefault="00315F19" w:rsidP="00315F19">
      <w:pPr>
        <w:numPr>
          <w:ilvl w:val="0"/>
          <w:numId w:val="3"/>
        </w:numPr>
        <w:suppressAutoHyphens/>
        <w:spacing w:line="360" w:lineRule="auto"/>
        <w:ind w:left="0" w:firstLine="284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Sprendimo projekto rengimo metu gauti specialistų vertinimai ir išvados</w:t>
      </w:r>
    </w:p>
    <w:p w14:paraId="1756B61F" w14:textId="77777777" w:rsidR="00315F19" w:rsidRPr="00A076A3" w:rsidRDefault="00315F19" w:rsidP="00315F19">
      <w:pPr>
        <w:suppressAutoHyphens/>
        <w:spacing w:line="360" w:lineRule="auto"/>
        <w:ind w:firstLine="426"/>
        <w:jc w:val="both"/>
        <w:rPr>
          <w:rFonts w:eastAsia="Calibri"/>
          <w:bCs/>
          <w:szCs w:val="24"/>
        </w:rPr>
      </w:pPr>
      <w:r w:rsidRPr="00A076A3">
        <w:rPr>
          <w:rFonts w:eastAsia="Calibri"/>
          <w:bCs/>
          <w:szCs w:val="24"/>
        </w:rPr>
        <w:t>Negauta.</w:t>
      </w:r>
    </w:p>
    <w:p w14:paraId="74957E9A" w14:textId="77777777" w:rsidR="00315F19" w:rsidRPr="00A076A3" w:rsidRDefault="00315F19" w:rsidP="00315F19">
      <w:pPr>
        <w:numPr>
          <w:ilvl w:val="0"/>
          <w:numId w:val="3"/>
        </w:numPr>
        <w:suppressAutoHyphens/>
        <w:spacing w:line="360" w:lineRule="auto"/>
        <w:ind w:left="0" w:firstLine="284"/>
        <w:jc w:val="both"/>
        <w:rPr>
          <w:rFonts w:eastAsia="Calibri"/>
          <w:b/>
          <w:szCs w:val="24"/>
        </w:rPr>
      </w:pPr>
      <w:r w:rsidRPr="00A076A3">
        <w:rPr>
          <w:rFonts w:eastAsia="Calibri"/>
          <w:b/>
          <w:szCs w:val="24"/>
        </w:rPr>
        <w:t>Kiti reikalingi pagrindimai, skaičiavimai ir paaiškinimai</w:t>
      </w:r>
    </w:p>
    <w:p w14:paraId="2626D4C1" w14:textId="77777777" w:rsidR="00315F19" w:rsidRPr="00A076A3" w:rsidRDefault="00315F19" w:rsidP="00315F19">
      <w:pPr>
        <w:suppressAutoHyphens/>
        <w:spacing w:line="360" w:lineRule="auto"/>
        <w:ind w:firstLine="426"/>
        <w:jc w:val="both"/>
        <w:rPr>
          <w:rFonts w:eastAsia="Calibri"/>
          <w:bCs/>
          <w:szCs w:val="24"/>
        </w:rPr>
      </w:pPr>
      <w:r w:rsidRPr="00A076A3">
        <w:rPr>
          <w:rFonts w:eastAsia="Calibri"/>
          <w:bCs/>
          <w:szCs w:val="24"/>
        </w:rPr>
        <w:t>Nėra.</w:t>
      </w:r>
    </w:p>
    <w:p w14:paraId="3ABCBEDD" w14:textId="77777777" w:rsidR="00315F19" w:rsidRPr="00A076A3" w:rsidRDefault="00315F19" w:rsidP="00315F19">
      <w:pPr>
        <w:numPr>
          <w:ilvl w:val="0"/>
          <w:numId w:val="3"/>
        </w:numPr>
        <w:suppressAutoHyphens/>
        <w:spacing w:line="360" w:lineRule="auto"/>
        <w:ind w:left="0" w:firstLine="284"/>
        <w:jc w:val="both"/>
        <w:rPr>
          <w:rFonts w:eastAsia="Calibri"/>
          <w:szCs w:val="24"/>
        </w:rPr>
      </w:pPr>
      <w:r w:rsidRPr="00A076A3">
        <w:rPr>
          <w:rFonts w:eastAsia="Calibri"/>
          <w:b/>
          <w:szCs w:val="24"/>
        </w:rPr>
        <w:t>Sprendimo projekto iniciatoriai ir rengėjai, pranešėjas</w:t>
      </w:r>
      <w:r w:rsidRPr="00A076A3">
        <w:rPr>
          <w:rFonts w:eastAsia="Calibri"/>
          <w:szCs w:val="24"/>
        </w:rPr>
        <w:t xml:space="preserve"> </w:t>
      </w:r>
    </w:p>
    <w:p w14:paraId="75F2FA73" w14:textId="77777777" w:rsidR="00315F19" w:rsidRPr="00A076A3" w:rsidRDefault="00315F19" w:rsidP="00315F19">
      <w:pPr>
        <w:suppressAutoHyphens/>
        <w:spacing w:line="360" w:lineRule="auto"/>
        <w:ind w:firstLine="426"/>
        <w:jc w:val="both"/>
        <w:rPr>
          <w:rFonts w:eastAsia="Calibri"/>
          <w:szCs w:val="24"/>
        </w:rPr>
      </w:pPr>
      <w:r w:rsidRPr="00A076A3">
        <w:rPr>
          <w:rFonts w:eastAsia="Calibri"/>
          <w:szCs w:val="24"/>
        </w:rPr>
        <w:t>Sprendimo projekto iniciatorius – Anykščių rajono savivaldybės administracija.</w:t>
      </w:r>
    </w:p>
    <w:p w14:paraId="057F09A3" w14:textId="77777777" w:rsidR="00315F19" w:rsidRPr="00A076A3" w:rsidRDefault="00315F19" w:rsidP="00315F19">
      <w:pPr>
        <w:suppressAutoHyphens/>
        <w:spacing w:line="360" w:lineRule="auto"/>
        <w:ind w:firstLine="426"/>
        <w:jc w:val="both"/>
        <w:rPr>
          <w:rFonts w:eastAsia="Calibri"/>
          <w:szCs w:val="24"/>
        </w:rPr>
      </w:pPr>
      <w:r w:rsidRPr="00A076A3">
        <w:rPr>
          <w:rFonts w:eastAsia="Calibri"/>
          <w:szCs w:val="24"/>
        </w:rPr>
        <w:t>Rengėjas – Irmina Narbutė, Kultūros ir turizmo skyriaus specialistė.</w:t>
      </w:r>
    </w:p>
    <w:p w14:paraId="5BFFCFA5" w14:textId="011443DA" w:rsidR="00B53830" w:rsidRPr="00305087" w:rsidRDefault="00315F19" w:rsidP="00305087">
      <w:pPr>
        <w:spacing w:line="360" w:lineRule="auto"/>
        <w:ind w:firstLine="426"/>
        <w:jc w:val="both"/>
        <w:rPr>
          <w:szCs w:val="24"/>
        </w:rPr>
      </w:pPr>
      <w:r w:rsidRPr="00A076A3">
        <w:rPr>
          <w:szCs w:val="24"/>
        </w:rPr>
        <w:t xml:space="preserve">Pranešėjas – Inga Eidrigevičienė, Kultūros ir turizmo skyriaus vedėja.       </w:t>
      </w:r>
    </w:p>
    <w:sectPr w:rsidR="00B53830" w:rsidRPr="00305087" w:rsidSect="0073242C">
      <w:headerReference w:type="even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4BF43E" w14:textId="77777777" w:rsidR="00992C3B" w:rsidRDefault="00992C3B">
      <w:r>
        <w:separator/>
      </w:r>
    </w:p>
  </w:endnote>
  <w:endnote w:type="continuationSeparator" w:id="0">
    <w:p w14:paraId="795D6ED1" w14:textId="77777777" w:rsidR="00992C3B" w:rsidRDefault="0099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BC2DE" w14:textId="77777777" w:rsidR="00C819EC" w:rsidRDefault="00C819EC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8D6BB" w14:textId="77777777" w:rsidR="00C819EC" w:rsidRDefault="00C819EC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50659" w14:textId="77777777" w:rsidR="00C819EC" w:rsidRDefault="00C819EC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C4E70" w14:textId="77777777" w:rsidR="00992C3B" w:rsidRDefault="00992C3B">
      <w:r>
        <w:separator/>
      </w:r>
    </w:p>
  </w:footnote>
  <w:footnote w:type="continuationSeparator" w:id="0">
    <w:p w14:paraId="3A1A09B4" w14:textId="77777777" w:rsidR="00992C3B" w:rsidRDefault="00992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1B8F9" w14:textId="77777777" w:rsidR="00C819EC" w:rsidRDefault="00C819EC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AA48D" w14:textId="77777777" w:rsidR="00C819EC" w:rsidRDefault="00C819EC">
    <w:pPr>
      <w:tabs>
        <w:tab w:val="center" w:pos="4986"/>
        <w:tab w:val="right" w:pos="99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7E6BD3"/>
    <w:multiLevelType w:val="multilevel"/>
    <w:tmpl w:val="BB8A4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" w15:restartNumberingAfterBreak="0">
    <w:nsid w:val="44372A0A"/>
    <w:multiLevelType w:val="multilevel"/>
    <w:tmpl w:val="DA32344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46BC4E1E"/>
    <w:multiLevelType w:val="hybridMultilevel"/>
    <w:tmpl w:val="5A1AEE36"/>
    <w:lvl w:ilvl="0" w:tplc="E0525D8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A7D6CAA"/>
    <w:multiLevelType w:val="hybridMultilevel"/>
    <w:tmpl w:val="F94EDC4E"/>
    <w:lvl w:ilvl="0" w:tplc="FE0CA63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2C22C52"/>
    <w:multiLevelType w:val="multilevel"/>
    <w:tmpl w:val="F5EC23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6F640F79"/>
    <w:multiLevelType w:val="hybridMultilevel"/>
    <w:tmpl w:val="E5DE1EE0"/>
    <w:lvl w:ilvl="0" w:tplc="C270F56A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6536E"/>
    <w:multiLevelType w:val="hybridMultilevel"/>
    <w:tmpl w:val="D4069FC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713B5"/>
    <w:multiLevelType w:val="multilevel"/>
    <w:tmpl w:val="89E0C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BC511CB"/>
    <w:multiLevelType w:val="hybridMultilevel"/>
    <w:tmpl w:val="DAB87EA4"/>
    <w:lvl w:ilvl="0" w:tplc="CBB8ED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62710716">
    <w:abstractNumId w:val="1"/>
  </w:num>
  <w:num w:numId="2" w16cid:durableId="1026518606">
    <w:abstractNumId w:val="8"/>
  </w:num>
  <w:num w:numId="3" w16cid:durableId="116068019">
    <w:abstractNumId w:val="5"/>
  </w:num>
  <w:num w:numId="4" w16cid:durableId="1974947583">
    <w:abstractNumId w:val="0"/>
  </w:num>
  <w:num w:numId="5" w16cid:durableId="1674801919">
    <w:abstractNumId w:val="6"/>
  </w:num>
  <w:num w:numId="6" w16cid:durableId="1396120717">
    <w:abstractNumId w:val="3"/>
  </w:num>
  <w:num w:numId="7" w16cid:durableId="1984699529">
    <w:abstractNumId w:val="2"/>
  </w:num>
  <w:num w:numId="8" w16cid:durableId="1863785525">
    <w:abstractNumId w:val="4"/>
  </w:num>
  <w:num w:numId="9" w16cid:durableId="7042565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42C"/>
    <w:rsid w:val="00016E9A"/>
    <w:rsid w:val="00080925"/>
    <w:rsid w:val="00094A9A"/>
    <w:rsid w:val="00112539"/>
    <w:rsid w:val="00145168"/>
    <w:rsid w:val="001526A6"/>
    <w:rsid w:val="00191C79"/>
    <w:rsid w:val="001F33C5"/>
    <w:rsid w:val="00305087"/>
    <w:rsid w:val="00315F19"/>
    <w:rsid w:val="00341224"/>
    <w:rsid w:val="003C243A"/>
    <w:rsid w:val="003E2EDB"/>
    <w:rsid w:val="004C7018"/>
    <w:rsid w:val="004C7A87"/>
    <w:rsid w:val="0053642F"/>
    <w:rsid w:val="005B6242"/>
    <w:rsid w:val="005E54CD"/>
    <w:rsid w:val="00655894"/>
    <w:rsid w:val="006A3DD7"/>
    <w:rsid w:val="006E0FE5"/>
    <w:rsid w:val="0073242C"/>
    <w:rsid w:val="0076276F"/>
    <w:rsid w:val="00764FF1"/>
    <w:rsid w:val="007D59FF"/>
    <w:rsid w:val="007E3517"/>
    <w:rsid w:val="00843FB9"/>
    <w:rsid w:val="008A19C5"/>
    <w:rsid w:val="00942F52"/>
    <w:rsid w:val="0096327D"/>
    <w:rsid w:val="00992C3B"/>
    <w:rsid w:val="00A134C3"/>
    <w:rsid w:val="00A70756"/>
    <w:rsid w:val="00A941AA"/>
    <w:rsid w:val="00B13226"/>
    <w:rsid w:val="00B53830"/>
    <w:rsid w:val="00C27D9F"/>
    <w:rsid w:val="00C426A8"/>
    <w:rsid w:val="00C819EC"/>
    <w:rsid w:val="00C90725"/>
    <w:rsid w:val="00CA399E"/>
    <w:rsid w:val="00CB44B9"/>
    <w:rsid w:val="00D46535"/>
    <w:rsid w:val="00DB237B"/>
    <w:rsid w:val="00DC52F1"/>
    <w:rsid w:val="00E94D99"/>
    <w:rsid w:val="00EE5F35"/>
    <w:rsid w:val="00F57248"/>
    <w:rsid w:val="00F9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F139E"/>
  <w15:chartTrackingRefBased/>
  <w15:docId w15:val="{B0F0BB43-AC8B-4498-9D69-01ED5005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3242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nhideWhenUsed/>
    <w:rsid w:val="0073242C"/>
    <w:rPr>
      <w:color w:val="0563C1"/>
      <w:u w:val="single"/>
    </w:rPr>
  </w:style>
  <w:style w:type="paragraph" w:styleId="Sraopastraipa">
    <w:name w:val="List Paragraph"/>
    <w:basedOn w:val="prastasis"/>
    <w:uiPriority w:val="34"/>
    <w:qFormat/>
    <w:rsid w:val="00732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yksciai.lt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nyksciai.lt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KTK</dc:creator>
  <cp:keywords/>
  <dc:description/>
  <cp:lastModifiedBy>MS</cp:lastModifiedBy>
  <cp:revision>18</cp:revision>
  <cp:lastPrinted>2024-12-09T13:24:00Z</cp:lastPrinted>
  <dcterms:created xsi:type="dcterms:W3CDTF">2024-12-09T14:05:00Z</dcterms:created>
  <dcterms:modified xsi:type="dcterms:W3CDTF">2024-12-12T07:29:00Z</dcterms:modified>
</cp:coreProperties>
</file>